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85597D4" w14:textId="77777777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feriado:</w:t>
      </w:r>
    </w:p>
    <w:p w14:paraId="06AE8792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5749314D" w14:textId="191043CD" w:rsidR="0082402B" w:rsidRDefault="0082402B" w:rsidP="00AD565D">
      <w:pPr>
        <w:keepNext/>
        <w:spacing w:line="276" w:lineRule="auto"/>
        <w:jc w:val="both"/>
        <w:rPr>
          <w:rFonts w:ascii="Calibri" w:eastAsia="Arial Unicode MS" w:hAnsi="Calibri" w:cs="Tahoma"/>
          <w:b/>
          <w:sz w:val="26"/>
          <w:szCs w:val="26"/>
        </w:rPr>
      </w:pPr>
      <w:r>
        <w:rPr>
          <w:rFonts w:ascii="Calibri" w:eastAsia="Arial Unicode MS" w:hAnsi="Calibri" w:cs="Tahoma"/>
          <w:b/>
          <w:sz w:val="26"/>
          <w:szCs w:val="26"/>
        </w:rPr>
        <w:t xml:space="preserve">- </w:t>
      </w:r>
      <w:r w:rsidR="00AD565D">
        <w:rPr>
          <w:rFonts w:ascii="Calibri" w:eastAsia="Arial Unicode MS" w:hAnsi="Calibri" w:cs="Tahoma"/>
          <w:b/>
          <w:sz w:val="26"/>
          <w:szCs w:val="26"/>
        </w:rPr>
        <w:t>08/12</w:t>
      </w:r>
      <w:r>
        <w:rPr>
          <w:rFonts w:ascii="Calibri" w:eastAsia="Arial Unicode MS" w:hAnsi="Calibri" w:cs="Tahoma"/>
          <w:b/>
          <w:sz w:val="26"/>
          <w:szCs w:val="26"/>
        </w:rPr>
        <w:t>/2025 (</w:t>
      </w:r>
      <w:r w:rsidR="00AD565D">
        <w:rPr>
          <w:rFonts w:ascii="Calibri" w:eastAsia="Arial Unicode MS" w:hAnsi="Calibri" w:cs="Tahoma"/>
          <w:b/>
          <w:sz w:val="26"/>
          <w:szCs w:val="26"/>
        </w:rPr>
        <w:t>segunda-feira</w:t>
      </w:r>
      <w:r>
        <w:rPr>
          <w:rFonts w:ascii="Calibri" w:eastAsia="Arial Unicode MS" w:hAnsi="Calibri" w:cs="Tahoma"/>
          <w:b/>
          <w:sz w:val="26"/>
          <w:szCs w:val="26"/>
        </w:rPr>
        <w:t xml:space="preserve">) 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– </w:t>
      </w:r>
      <w:r w:rsidR="00AD565D">
        <w:rPr>
          <w:rFonts w:ascii="Calibri" w:eastAsia="Arial Unicode MS" w:hAnsi="Calibri" w:cs="Tahoma"/>
          <w:b/>
          <w:bCs/>
          <w:sz w:val="26"/>
          <w:szCs w:val="26"/>
        </w:rPr>
        <w:t>Padroeira de Mogi Guaçu – Imaculada Conceição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 –</w:t>
      </w:r>
      <w:r>
        <w:rPr>
          <w:rFonts w:ascii="Calibri" w:eastAsia="Arial Unicode MS" w:hAnsi="Calibri" w:cs="Tahoma"/>
          <w:b/>
          <w:sz w:val="26"/>
          <w:szCs w:val="26"/>
        </w:rPr>
        <w:t xml:space="preserve"> das 9h às 1</w:t>
      </w:r>
      <w:r w:rsidR="00E726CE">
        <w:rPr>
          <w:rFonts w:ascii="Calibri" w:eastAsia="Arial Unicode MS" w:hAnsi="Calibri" w:cs="Tahoma"/>
          <w:b/>
          <w:sz w:val="26"/>
          <w:szCs w:val="26"/>
        </w:rPr>
        <w:t>7</w:t>
      </w:r>
      <w:r>
        <w:rPr>
          <w:rFonts w:ascii="Calibri" w:eastAsia="Arial Unicode MS" w:hAnsi="Calibri" w:cs="Tahoma"/>
          <w:b/>
          <w:sz w:val="26"/>
          <w:szCs w:val="26"/>
        </w:rPr>
        <w:t>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16C6BC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AD565D"/>
    <w:rsid w:val="00B039ED"/>
    <w:rsid w:val="00B17B55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70</cp:revision>
  <cp:lastPrinted>2019-10-25T15:42:00Z</cp:lastPrinted>
  <dcterms:created xsi:type="dcterms:W3CDTF">2019-05-23T16:33:00Z</dcterms:created>
  <dcterms:modified xsi:type="dcterms:W3CDTF">2025-11-18T12:30:00Z</dcterms:modified>
</cp:coreProperties>
</file>